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A" w:rsidRPr="0088561B" w:rsidRDefault="00EB1286" w:rsidP="0088561B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Draft </w:t>
      </w:r>
      <w:r w:rsidR="0088561B" w:rsidRPr="0088561B">
        <w:rPr>
          <w:rFonts w:ascii="Arial" w:hAnsi="Arial" w:cs="Arial"/>
          <w:b/>
          <w:sz w:val="28"/>
          <w:szCs w:val="28"/>
          <w:u w:val="single"/>
        </w:rPr>
        <w:t>Minutes of Hale Parish Council Extrao</w:t>
      </w:r>
      <w:r w:rsidR="0088561B">
        <w:rPr>
          <w:rFonts w:ascii="Arial" w:hAnsi="Arial" w:cs="Arial"/>
          <w:b/>
          <w:sz w:val="28"/>
          <w:szCs w:val="28"/>
          <w:u w:val="single"/>
        </w:rPr>
        <w:t>r</w:t>
      </w:r>
      <w:r w:rsidR="00B27E04">
        <w:rPr>
          <w:rFonts w:ascii="Arial" w:hAnsi="Arial" w:cs="Arial"/>
          <w:b/>
          <w:sz w:val="28"/>
          <w:szCs w:val="28"/>
          <w:u w:val="single"/>
        </w:rPr>
        <w:t>dinary meeting</w:t>
      </w:r>
      <w:r w:rsidR="0088561B" w:rsidRPr="0088561B">
        <w:rPr>
          <w:rFonts w:ascii="Arial" w:hAnsi="Arial" w:cs="Arial"/>
          <w:b/>
          <w:sz w:val="28"/>
          <w:szCs w:val="28"/>
          <w:u w:val="single"/>
        </w:rPr>
        <w:t xml:space="preserve"> on Tuesday 24</w:t>
      </w:r>
      <w:r w:rsidR="0088561B" w:rsidRPr="0088561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B27E04">
        <w:rPr>
          <w:rFonts w:ascii="Arial" w:hAnsi="Arial" w:cs="Arial"/>
          <w:b/>
          <w:sz w:val="28"/>
          <w:szCs w:val="28"/>
          <w:u w:val="single"/>
        </w:rPr>
        <w:t xml:space="preserve"> March </w:t>
      </w:r>
      <w:r w:rsidR="00107893">
        <w:rPr>
          <w:rFonts w:ascii="Arial" w:hAnsi="Arial" w:cs="Arial"/>
          <w:b/>
          <w:sz w:val="28"/>
          <w:szCs w:val="28"/>
          <w:u w:val="single"/>
        </w:rPr>
        <w:t xml:space="preserve">2020 </w:t>
      </w:r>
      <w:r w:rsidR="00B27E04">
        <w:rPr>
          <w:rFonts w:ascii="Arial" w:hAnsi="Arial" w:cs="Arial"/>
          <w:b/>
          <w:sz w:val="28"/>
          <w:szCs w:val="28"/>
          <w:u w:val="single"/>
        </w:rPr>
        <w:t>at 7.30pm held by video conference</w:t>
      </w:r>
      <w:r w:rsidR="0088561B" w:rsidRPr="0088561B">
        <w:rPr>
          <w:rFonts w:ascii="Arial" w:hAnsi="Arial" w:cs="Arial"/>
          <w:b/>
          <w:sz w:val="28"/>
          <w:szCs w:val="28"/>
          <w:u w:val="single"/>
        </w:rPr>
        <w:t>.</w:t>
      </w:r>
    </w:p>
    <w:p w:rsidR="000D1DCA" w:rsidRPr="00484A67" w:rsidRDefault="000D1DCA" w:rsidP="00E349A2">
      <w:pPr>
        <w:spacing w:after="0" w:line="240" w:lineRule="auto"/>
        <w:ind w:left="284" w:hanging="284"/>
        <w:rPr>
          <w:sz w:val="24"/>
          <w:szCs w:val="24"/>
        </w:rPr>
      </w:pPr>
    </w:p>
    <w:p w:rsidR="00380851" w:rsidRPr="00484A67" w:rsidRDefault="00380851" w:rsidP="00315390">
      <w:pPr>
        <w:pStyle w:val="Heading8"/>
        <w:jc w:val="left"/>
        <w:rPr>
          <w:rFonts w:ascii="Arial" w:hAnsi="Arial" w:cs="Arial"/>
          <w:sz w:val="24"/>
          <w:szCs w:val="24"/>
          <w:u w:val="single"/>
        </w:rPr>
      </w:pPr>
    </w:p>
    <w:p w:rsidR="00380851" w:rsidRPr="00484A67" w:rsidRDefault="00380851" w:rsidP="00380851">
      <w:pPr>
        <w:spacing w:line="140" w:lineRule="atLeast"/>
        <w:ind w:left="284"/>
        <w:contextualSpacing/>
        <w:mirrorIndents/>
        <w:rPr>
          <w:rFonts w:ascii="Arial" w:hAnsi="Arial" w:cs="Arial"/>
          <w:sz w:val="24"/>
          <w:szCs w:val="24"/>
        </w:rPr>
      </w:pPr>
    </w:p>
    <w:p w:rsidR="00380851" w:rsidRPr="0088561B" w:rsidRDefault="00380851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sz w:val="20"/>
          <w:szCs w:val="20"/>
        </w:rPr>
      </w:pPr>
      <w:r w:rsidRPr="00484A67">
        <w:rPr>
          <w:rFonts w:ascii="Arial" w:hAnsi="Arial" w:cs="Arial"/>
          <w:b/>
          <w:sz w:val="24"/>
          <w:szCs w:val="24"/>
        </w:rPr>
        <w:t xml:space="preserve">To receive any apologies for absence </w:t>
      </w:r>
      <w:r w:rsidR="0088561B">
        <w:rPr>
          <w:rFonts w:ascii="Arial" w:hAnsi="Arial" w:cs="Arial"/>
          <w:b/>
          <w:sz w:val="24"/>
          <w:szCs w:val="24"/>
        </w:rPr>
        <w:t xml:space="preserve"> - </w:t>
      </w:r>
      <w:r w:rsidR="0088561B" w:rsidRPr="00E548B9">
        <w:rPr>
          <w:rFonts w:ascii="Arial" w:hAnsi="Arial" w:cs="Arial"/>
        </w:rPr>
        <w:t>Cllr Delves and Cllr Harrison</w:t>
      </w:r>
    </w:p>
    <w:p w:rsidR="00380851" w:rsidRPr="00484A67" w:rsidRDefault="00380851" w:rsidP="00380851">
      <w:pPr>
        <w:spacing w:line="140" w:lineRule="atLeast"/>
        <w:ind w:left="284" w:hanging="284"/>
        <w:contextualSpacing/>
        <w:mirrorIndents/>
        <w:rPr>
          <w:rFonts w:ascii="Arial" w:hAnsi="Arial" w:cs="Arial"/>
          <w:color w:val="E36C0A" w:themeColor="accent6" w:themeShade="BF"/>
          <w:sz w:val="24"/>
          <w:szCs w:val="24"/>
        </w:rPr>
      </w:pPr>
      <w:r w:rsidRPr="00484A6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</w:p>
    <w:p w:rsidR="00380851" w:rsidRPr="00484A67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4"/>
          <w:szCs w:val="24"/>
        </w:rPr>
      </w:pPr>
      <w:r w:rsidRPr="00484A67">
        <w:rPr>
          <w:rFonts w:ascii="Arial" w:hAnsi="Arial" w:cs="Arial"/>
          <w:b/>
          <w:sz w:val="24"/>
          <w:szCs w:val="24"/>
        </w:rPr>
        <w:t>Declarations of interest and dispensations</w:t>
      </w:r>
    </w:p>
    <w:p w:rsidR="00380851" w:rsidRPr="00E548B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</w:rPr>
      </w:pPr>
      <w:proofErr w:type="gramStart"/>
      <w:r w:rsidRPr="00E548B9">
        <w:rPr>
          <w:rFonts w:ascii="Arial" w:hAnsi="Arial" w:cs="Arial"/>
        </w:rPr>
        <w:t>To receive any Declarations of Interest from Councillors on items on the agenda</w:t>
      </w:r>
      <w:r w:rsidR="0088561B" w:rsidRPr="00E548B9">
        <w:rPr>
          <w:rFonts w:ascii="Arial" w:hAnsi="Arial" w:cs="Arial"/>
        </w:rPr>
        <w:t>.</w:t>
      </w:r>
      <w:proofErr w:type="gramEnd"/>
      <w:r w:rsidR="0088561B" w:rsidRPr="00E548B9">
        <w:rPr>
          <w:rFonts w:ascii="Arial" w:hAnsi="Arial" w:cs="Arial"/>
        </w:rPr>
        <w:t xml:space="preserve"> </w:t>
      </w:r>
      <w:proofErr w:type="gramStart"/>
      <w:r w:rsidRPr="00E548B9">
        <w:rPr>
          <w:rFonts w:ascii="Arial" w:hAnsi="Arial" w:cs="Arial"/>
        </w:rPr>
        <w:t xml:space="preserve">To receive written requests for dispensations for </w:t>
      </w:r>
      <w:proofErr w:type="spellStart"/>
      <w:r w:rsidRPr="00E548B9">
        <w:rPr>
          <w:rFonts w:ascii="Arial" w:hAnsi="Arial" w:cs="Arial"/>
        </w:rPr>
        <w:t>disclosable</w:t>
      </w:r>
      <w:proofErr w:type="spellEnd"/>
      <w:r w:rsidRPr="00E548B9">
        <w:rPr>
          <w:rFonts w:ascii="Arial" w:hAnsi="Arial" w:cs="Arial"/>
        </w:rPr>
        <w:t xml:space="preserve"> pecuniary interests/ other interests</w:t>
      </w:r>
      <w:r w:rsidR="0088561B" w:rsidRPr="00E548B9">
        <w:rPr>
          <w:rFonts w:ascii="Arial" w:hAnsi="Arial" w:cs="Arial"/>
        </w:rPr>
        <w:t>.</w:t>
      </w:r>
      <w:proofErr w:type="gramEnd"/>
      <w:r w:rsidR="0088561B" w:rsidRPr="00E548B9">
        <w:rPr>
          <w:rFonts w:ascii="Arial" w:hAnsi="Arial" w:cs="Arial"/>
        </w:rPr>
        <w:t xml:space="preserve"> </w:t>
      </w:r>
      <w:r w:rsidRPr="00E548B9">
        <w:rPr>
          <w:rFonts w:ascii="Arial" w:hAnsi="Arial" w:cs="Arial"/>
        </w:rPr>
        <w:t>To grant any requests for dispensation as appropriate</w:t>
      </w:r>
    </w:p>
    <w:p w:rsidR="0088561B" w:rsidRDefault="0088561B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20"/>
          <w:szCs w:val="20"/>
        </w:rPr>
      </w:pPr>
    </w:p>
    <w:p w:rsidR="0088561B" w:rsidRPr="00E548B9" w:rsidRDefault="0088561B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>None received.</w:t>
      </w:r>
    </w:p>
    <w:p w:rsidR="00B4462F" w:rsidRPr="00484A67" w:rsidRDefault="00B4462F" w:rsidP="00B4462F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Reponse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COVID-</w:t>
      </w:r>
      <w:r w:rsidRPr="00484A67">
        <w:rPr>
          <w:rFonts w:ascii="Arial" w:hAnsi="Arial" w:cs="Arial"/>
          <w:b/>
          <w:sz w:val="24"/>
          <w:szCs w:val="24"/>
        </w:rPr>
        <w:t>19 pandemic.</w:t>
      </w:r>
    </w:p>
    <w:p w:rsidR="00B4462F" w:rsidRPr="00E548B9" w:rsidRDefault="00B4462F" w:rsidP="00B4462F">
      <w:pPr>
        <w:spacing w:after="0" w:line="140" w:lineRule="atLeast"/>
        <w:contextualSpacing/>
        <w:mirrorIndents/>
        <w:rPr>
          <w:rFonts w:ascii="Arial" w:hAnsi="Arial" w:cs="Arial"/>
          <w:b/>
          <w:i/>
        </w:rPr>
      </w:pPr>
      <w:r w:rsidRPr="00E548B9">
        <w:rPr>
          <w:rFonts w:ascii="Arial" w:hAnsi="Arial" w:cs="Arial"/>
          <w:b/>
          <w:i/>
        </w:rPr>
        <w:t xml:space="preserve">Proposal to set up a crisis management Sub-committee with delegated powers of decision -making to manage changing day-to -day requirements in response </w:t>
      </w:r>
      <w:proofErr w:type="gramStart"/>
      <w:r w:rsidRPr="00E548B9">
        <w:rPr>
          <w:rFonts w:ascii="Arial" w:hAnsi="Arial" w:cs="Arial"/>
          <w:b/>
          <w:i/>
        </w:rPr>
        <w:t>to  COVID</w:t>
      </w:r>
      <w:proofErr w:type="gramEnd"/>
      <w:r w:rsidRPr="00E548B9">
        <w:rPr>
          <w:rFonts w:ascii="Arial" w:hAnsi="Arial" w:cs="Arial"/>
          <w:b/>
          <w:i/>
        </w:rPr>
        <w:t>-19 pandemic.</w:t>
      </w:r>
    </w:p>
    <w:p w:rsidR="0088561B" w:rsidRPr="00E548B9" w:rsidRDefault="00BE0F4A" w:rsidP="00B4462F">
      <w:pPr>
        <w:spacing w:after="0" w:line="140" w:lineRule="atLeast"/>
        <w:contextualSpacing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>This propo</w:t>
      </w:r>
      <w:r w:rsidR="00DB4A0C" w:rsidRPr="00E548B9">
        <w:rPr>
          <w:rFonts w:ascii="Arial" w:hAnsi="Arial" w:cs="Arial"/>
        </w:rPr>
        <w:t>sal was revoked</w:t>
      </w:r>
      <w:r w:rsidRPr="00E548B9">
        <w:rPr>
          <w:rFonts w:ascii="Arial" w:hAnsi="Arial" w:cs="Arial"/>
        </w:rPr>
        <w:t xml:space="preserve">. </w:t>
      </w:r>
      <w:r w:rsidR="008C6275" w:rsidRPr="00E548B9">
        <w:rPr>
          <w:rFonts w:ascii="Arial" w:hAnsi="Arial" w:cs="Arial"/>
        </w:rPr>
        <w:t xml:space="preserve">Hale Parish Council </w:t>
      </w:r>
      <w:proofErr w:type="gramStart"/>
      <w:r w:rsidR="008C6275" w:rsidRPr="00E548B9">
        <w:rPr>
          <w:rFonts w:ascii="Arial" w:hAnsi="Arial" w:cs="Arial"/>
        </w:rPr>
        <w:t>have</w:t>
      </w:r>
      <w:proofErr w:type="gramEnd"/>
      <w:r w:rsidR="008C6275" w:rsidRPr="00E548B9">
        <w:rPr>
          <w:rFonts w:ascii="Arial" w:hAnsi="Arial" w:cs="Arial"/>
        </w:rPr>
        <w:t xml:space="preserve"> already completed much work along with many </w:t>
      </w:r>
      <w:r w:rsidR="00DB4A0C" w:rsidRPr="00E548B9">
        <w:rPr>
          <w:rFonts w:ascii="Arial" w:hAnsi="Arial" w:cs="Arial"/>
        </w:rPr>
        <w:t>Parishioners</w:t>
      </w:r>
      <w:r w:rsidR="008C6275" w:rsidRPr="00E548B9">
        <w:rPr>
          <w:rFonts w:ascii="Arial" w:hAnsi="Arial" w:cs="Arial"/>
        </w:rPr>
        <w:t xml:space="preserve"> to co-ordinate the safety of </w:t>
      </w:r>
      <w:r w:rsidR="00DB4A0C" w:rsidRPr="00E548B9">
        <w:rPr>
          <w:rFonts w:ascii="Arial" w:hAnsi="Arial" w:cs="Arial"/>
        </w:rPr>
        <w:t>Parishioners</w:t>
      </w:r>
      <w:r w:rsidR="008C6275" w:rsidRPr="00E548B9">
        <w:rPr>
          <w:rFonts w:ascii="Arial" w:hAnsi="Arial" w:cs="Arial"/>
        </w:rPr>
        <w:t xml:space="preserve"> and</w:t>
      </w:r>
      <w:r w:rsidRPr="00E548B9">
        <w:rPr>
          <w:rFonts w:ascii="Arial" w:hAnsi="Arial" w:cs="Arial"/>
        </w:rPr>
        <w:t xml:space="preserve"> a</w:t>
      </w:r>
      <w:r w:rsidR="00DB4A0C" w:rsidRPr="00E548B9">
        <w:rPr>
          <w:rFonts w:ascii="Arial" w:hAnsi="Arial" w:cs="Arial"/>
        </w:rPr>
        <w:t xml:space="preserve"> sub-committee is not</w:t>
      </w:r>
      <w:r w:rsidRPr="00E548B9">
        <w:rPr>
          <w:rFonts w:ascii="Arial" w:hAnsi="Arial" w:cs="Arial"/>
        </w:rPr>
        <w:t xml:space="preserve"> required. </w:t>
      </w:r>
    </w:p>
    <w:p w:rsidR="00BE0F4A" w:rsidRPr="00E548B9" w:rsidRDefault="00DB4A0C" w:rsidP="00B4462F">
      <w:pPr>
        <w:spacing w:after="0" w:line="140" w:lineRule="atLeast"/>
        <w:contextualSpacing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>A contact list</w:t>
      </w:r>
      <w:r w:rsidR="00BE0F4A" w:rsidRPr="00E548B9">
        <w:rPr>
          <w:rFonts w:ascii="Arial" w:hAnsi="Arial" w:cs="Arial"/>
        </w:rPr>
        <w:t xml:space="preserve"> is being compiled and volunteers are regularly contacting those in need to </w:t>
      </w:r>
      <w:r w:rsidRPr="00E548B9">
        <w:rPr>
          <w:rFonts w:ascii="Arial" w:hAnsi="Arial" w:cs="Arial"/>
        </w:rPr>
        <w:t>ensure their safety. The Electoral R</w:t>
      </w:r>
      <w:r w:rsidR="00BE0F4A" w:rsidRPr="00E548B9">
        <w:rPr>
          <w:rFonts w:ascii="Arial" w:hAnsi="Arial" w:cs="Arial"/>
        </w:rPr>
        <w:t>egister has been used to cross-</w:t>
      </w:r>
      <w:r w:rsidRPr="00E548B9">
        <w:rPr>
          <w:rFonts w:ascii="Arial" w:hAnsi="Arial" w:cs="Arial"/>
        </w:rPr>
        <w:t>reference</w:t>
      </w:r>
      <w:r w:rsidR="00BE0F4A" w:rsidRPr="00E548B9">
        <w:rPr>
          <w:rFonts w:ascii="Arial" w:hAnsi="Arial" w:cs="Arial"/>
        </w:rPr>
        <w:t xml:space="preserve">, </w:t>
      </w:r>
      <w:r w:rsidRPr="00E548B9">
        <w:rPr>
          <w:rFonts w:ascii="Arial" w:hAnsi="Arial" w:cs="Arial"/>
        </w:rPr>
        <w:t xml:space="preserve">however </w:t>
      </w:r>
      <w:r w:rsidR="00BE0F4A" w:rsidRPr="00E548B9">
        <w:rPr>
          <w:rFonts w:ascii="Arial" w:hAnsi="Arial" w:cs="Arial"/>
        </w:rPr>
        <w:t>this has only been viewed by the Clerk with th</w:t>
      </w:r>
      <w:r w:rsidRPr="00E548B9">
        <w:rPr>
          <w:rFonts w:ascii="Arial" w:hAnsi="Arial" w:cs="Arial"/>
        </w:rPr>
        <w:t>e</w:t>
      </w:r>
      <w:r w:rsidR="00BE0F4A" w:rsidRPr="00E548B9">
        <w:rPr>
          <w:rFonts w:ascii="Arial" w:hAnsi="Arial" w:cs="Arial"/>
        </w:rPr>
        <w:t xml:space="preserve"> sole purpose of ensuring the security of </w:t>
      </w:r>
      <w:r w:rsidRPr="00E548B9">
        <w:rPr>
          <w:rFonts w:ascii="Arial" w:hAnsi="Arial" w:cs="Arial"/>
        </w:rPr>
        <w:t>Parishioners</w:t>
      </w:r>
      <w:r w:rsidR="00BE0F4A" w:rsidRPr="00E548B9">
        <w:rPr>
          <w:rFonts w:ascii="Arial" w:hAnsi="Arial" w:cs="Arial"/>
        </w:rPr>
        <w:t>.</w:t>
      </w:r>
    </w:p>
    <w:p w:rsidR="00813698" w:rsidRPr="00E548B9" w:rsidRDefault="00813698" w:rsidP="00B4462F">
      <w:pPr>
        <w:spacing w:after="0" w:line="140" w:lineRule="atLeast"/>
        <w:contextualSpacing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>NFDC have requested a point of contact for the village, Cllr H</w:t>
      </w:r>
      <w:r w:rsidR="00DB4A0C" w:rsidRPr="00E548B9">
        <w:rPr>
          <w:rFonts w:ascii="Arial" w:hAnsi="Arial" w:cs="Arial"/>
        </w:rPr>
        <w:t>a</w:t>
      </w:r>
      <w:r w:rsidRPr="00E548B9">
        <w:rPr>
          <w:rFonts w:ascii="Arial" w:hAnsi="Arial" w:cs="Arial"/>
        </w:rPr>
        <w:t xml:space="preserve">rtas </w:t>
      </w:r>
      <w:r w:rsidR="00DB4A0C" w:rsidRPr="00E548B9">
        <w:rPr>
          <w:rFonts w:ascii="Arial" w:hAnsi="Arial" w:cs="Arial"/>
        </w:rPr>
        <w:t xml:space="preserve">will take on this role. </w:t>
      </w:r>
    </w:p>
    <w:p w:rsidR="00BE0F4A" w:rsidRPr="00E548B9" w:rsidRDefault="00DB4A0C" w:rsidP="00B4462F">
      <w:pPr>
        <w:spacing w:after="0" w:line="140" w:lineRule="atLeast"/>
        <w:contextualSpacing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>A Parishioner suggestion</w:t>
      </w:r>
      <w:r w:rsidR="00E548B9">
        <w:rPr>
          <w:rFonts w:ascii="Arial" w:hAnsi="Arial" w:cs="Arial"/>
        </w:rPr>
        <w:t xml:space="preserve"> to set up an HPC </w:t>
      </w:r>
      <w:proofErr w:type="spellStart"/>
      <w:r w:rsidRPr="00E548B9">
        <w:rPr>
          <w:rFonts w:ascii="Arial" w:hAnsi="Arial" w:cs="Arial"/>
        </w:rPr>
        <w:t>Facebook</w:t>
      </w:r>
      <w:proofErr w:type="spellEnd"/>
      <w:r w:rsidRPr="00E548B9">
        <w:rPr>
          <w:rFonts w:ascii="Arial" w:hAnsi="Arial" w:cs="Arial"/>
        </w:rPr>
        <w:t xml:space="preserve"> was discussed but it was agreed that was not required</w:t>
      </w:r>
      <w:r w:rsidR="00E548B9">
        <w:rPr>
          <w:rFonts w:ascii="Arial" w:hAnsi="Arial" w:cs="Arial"/>
        </w:rPr>
        <w:t xml:space="preserve"> at this time</w:t>
      </w:r>
      <w:r w:rsidRPr="00E548B9">
        <w:rPr>
          <w:rFonts w:ascii="Arial" w:hAnsi="Arial" w:cs="Arial"/>
        </w:rPr>
        <w:t xml:space="preserve"> as the new website and the </w:t>
      </w:r>
      <w:proofErr w:type="spellStart"/>
      <w:r w:rsidRPr="00E548B9">
        <w:rPr>
          <w:rFonts w:ascii="Arial" w:hAnsi="Arial" w:cs="Arial"/>
        </w:rPr>
        <w:t>Nextdoor</w:t>
      </w:r>
      <w:proofErr w:type="spellEnd"/>
      <w:r w:rsidRPr="00E548B9">
        <w:rPr>
          <w:rFonts w:ascii="Arial" w:hAnsi="Arial" w:cs="Arial"/>
        </w:rPr>
        <w:t xml:space="preserve"> site allows for good communication.</w:t>
      </w:r>
    </w:p>
    <w:p w:rsidR="00DB4A0C" w:rsidRDefault="00DB4A0C" w:rsidP="00B4462F">
      <w:pPr>
        <w:spacing w:after="0" w:line="140" w:lineRule="atLeast"/>
        <w:contextualSpacing/>
        <w:mirrorIndents/>
        <w:rPr>
          <w:rFonts w:ascii="Arial" w:hAnsi="Arial" w:cs="Arial"/>
          <w:b/>
          <w:i/>
          <w:sz w:val="20"/>
          <w:szCs w:val="20"/>
        </w:rPr>
      </w:pPr>
    </w:p>
    <w:p w:rsidR="00B4462F" w:rsidRPr="00E548B9" w:rsidRDefault="00B4462F" w:rsidP="00B4462F">
      <w:pPr>
        <w:spacing w:after="0" w:line="140" w:lineRule="atLeast"/>
        <w:contextualSpacing/>
        <w:mirrorIndents/>
        <w:rPr>
          <w:rFonts w:ascii="Arial" w:hAnsi="Arial" w:cs="Arial"/>
          <w:b/>
          <w:i/>
        </w:rPr>
      </w:pPr>
      <w:r w:rsidRPr="00E548B9">
        <w:rPr>
          <w:rFonts w:ascii="Arial" w:hAnsi="Arial" w:cs="Arial"/>
          <w:b/>
          <w:i/>
        </w:rPr>
        <w:t xml:space="preserve">Proposal to delegate certain agreed decision-making to Clerk (in consultation with Chair and Vice-Chair)   to ensure the effective running of Hale PC </w:t>
      </w:r>
      <w:proofErr w:type="gramStart"/>
      <w:r w:rsidRPr="00E548B9">
        <w:rPr>
          <w:rFonts w:ascii="Arial" w:hAnsi="Arial" w:cs="Arial"/>
          <w:b/>
          <w:i/>
        </w:rPr>
        <w:t>if  meetings</w:t>
      </w:r>
      <w:proofErr w:type="gramEnd"/>
      <w:r w:rsidRPr="00E548B9">
        <w:rPr>
          <w:rFonts w:ascii="Arial" w:hAnsi="Arial" w:cs="Arial"/>
          <w:b/>
          <w:i/>
        </w:rPr>
        <w:t xml:space="preserve"> are cancelled.</w:t>
      </w:r>
    </w:p>
    <w:p w:rsidR="008C6275" w:rsidRPr="00E548B9" w:rsidRDefault="008C6275" w:rsidP="00B4462F">
      <w:pPr>
        <w:spacing w:after="0" w:line="140" w:lineRule="atLeast"/>
        <w:contextualSpacing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>The Clerk will continue to issue payments which have previously been agreed by the HPC, these will be recorded at the next full council meeting.</w:t>
      </w:r>
    </w:p>
    <w:p w:rsidR="008C6275" w:rsidRPr="00E548B9" w:rsidRDefault="008C6275" w:rsidP="00B4462F">
      <w:pPr>
        <w:spacing w:after="0" w:line="140" w:lineRule="atLeast"/>
        <w:contextualSpacing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 xml:space="preserve">The Clerk </w:t>
      </w:r>
      <w:r w:rsidR="00BE0F4A" w:rsidRPr="00E548B9">
        <w:rPr>
          <w:rFonts w:ascii="Arial" w:hAnsi="Arial" w:cs="Arial"/>
        </w:rPr>
        <w:t>a</w:t>
      </w:r>
      <w:r w:rsidRPr="00E548B9">
        <w:rPr>
          <w:rFonts w:ascii="Arial" w:hAnsi="Arial" w:cs="Arial"/>
        </w:rPr>
        <w:t>nd Cllr Mangan will make decisions which fall within cemetery policy to ensure the ongoing managing of the cemetery</w:t>
      </w:r>
      <w:r w:rsidR="00BE0F4A" w:rsidRPr="00E548B9">
        <w:rPr>
          <w:rFonts w:ascii="Arial" w:hAnsi="Arial" w:cs="Arial"/>
        </w:rPr>
        <w:t>.</w:t>
      </w:r>
    </w:p>
    <w:p w:rsidR="00BE0F4A" w:rsidRPr="00E548B9" w:rsidRDefault="00BE0F4A" w:rsidP="00B4462F">
      <w:pPr>
        <w:spacing w:after="0" w:line="140" w:lineRule="atLeast"/>
        <w:contextualSpacing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 xml:space="preserve">Regarding any planning applications that are received </w:t>
      </w:r>
      <w:r w:rsidR="00E42BA6">
        <w:rPr>
          <w:rFonts w:ascii="Arial" w:hAnsi="Arial" w:cs="Arial"/>
        </w:rPr>
        <w:t xml:space="preserve">during this time, </w:t>
      </w:r>
      <w:r w:rsidRPr="00E548B9">
        <w:rPr>
          <w:rFonts w:ascii="Arial" w:hAnsi="Arial" w:cs="Arial"/>
        </w:rPr>
        <w:t xml:space="preserve">HPC will continue to be guided by advice from NFNPA. Applications can be reviewed and discussed by Councillors online (by email or video), </w:t>
      </w:r>
      <w:r w:rsidR="002D354A">
        <w:rPr>
          <w:rFonts w:ascii="Arial" w:hAnsi="Arial" w:cs="Arial"/>
        </w:rPr>
        <w:t xml:space="preserve">all discussions will be </w:t>
      </w:r>
      <w:proofErr w:type="spellStart"/>
      <w:r w:rsidR="002D354A">
        <w:rPr>
          <w:rFonts w:ascii="Arial" w:hAnsi="Arial" w:cs="Arial"/>
        </w:rPr>
        <w:t>minuted</w:t>
      </w:r>
      <w:proofErr w:type="spellEnd"/>
      <w:r w:rsidR="002D354A">
        <w:rPr>
          <w:rFonts w:ascii="Arial" w:hAnsi="Arial" w:cs="Arial"/>
        </w:rPr>
        <w:t xml:space="preserve"> and the minutes published</w:t>
      </w:r>
      <w:r w:rsidRPr="00E548B9">
        <w:rPr>
          <w:rFonts w:ascii="Arial" w:hAnsi="Arial" w:cs="Arial"/>
        </w:rPr>
        <w:t>.</w:t>
      </w:r>
    </w:p>
    <w:p w:rsidR="00E70FDB" w:rsidRPr="00E548B9" w:rsidRDefault="00E70FDB" w:rsidP="00E70FDB">
      <w:pPr>
        <w:spacing w:after="0" w:line="140" w:lineRule="atLeast"/>
        <w:mirrorIndents/>
        <w:rPr>
          <w:rFonts w:ascii="Arial" w:hAnsi="Arial" w:cs="Arial"/>
        </w:rPr>
      </w:pPr>
      <w:r w:rsidRPr="00E548B9">
        <w:rPr>
          <w:rFonts w:ascii="Arial" w:hAnsi="Arial" w:cs="Arial"/>
          <w:b/>
        </w:rPr>
        <w:t xml:space="preserve">Cllr </w:t>
      </w:r>
      <w:proofErr w:type="spellStart"/>
      <w:r w:rsidRPr="00E548B9">
        <w:rPr>
          <w:rFonts w:ascii="Arial" w:hAnsi="Arial" w:cs="Arial"/>
          <w:b/>
        </w:rPr>
        <w:t>Gemmell</w:t>
      </w:r>
      <w:proofErr w:type="spellEnd"/>
      <w:r w:rsidRPr="00E548B9">
        <w:rPr>
          <w:rFonts w:ascii="Arial" w:hAnsi="Arial" w:cs="Arial"/>
          <w:b/>
        </w:rPr>
        <w:t xml:space="preserve"> proposed, Cllr </w:t>
      </w:r>
      <w:proofErr w:type="spellStart"/>
      <w:r w:rsidRPr="00E548B9">
        <w:rPr>
          <w:rFonts w:ascii="Arial" w:hAnsi="Arial" w:cs="Arial"/>
          <w:b/>
        </w:rPr>
        <w:t>Lavis</w:t>
      </w:r>
      <w:proofErr w:type="spellEnd"/>
      <w:r w:rsidRPr="00E548B9">
        <w:rPr>
          <w:rFonts w:ascii="Arial" w:hAnsi="Arial" w:cs="Arial"/>
          <w:b/>
        </w:rPr>
        <w:t xml:space="preserve"> seconded and it was RESOLVED to accept </w:t>
      </w:r>
      <w:r w:rsidR="009B44C4">
        <w:rPr>
          <w:rFonts w:ascii="Arial" w:hAnsi="Arial" w:cs="Arial"/>
          <w:b/>
        </w:rPr>
        <w:t>the delegated measures.</w:t>
      </w:r>
    </w:p>
    <w:p w:rsidR="008C6275" w:rsidRPr="00E548B9" w:rsidRDefault="008C6275" w:rsidP="00B4462F">
      <w:pPr>
        <w:spacing w:after="0" w:line="140" w:lineRule="atLeast"/>
        <w:contextualSpacing/>
        <w:mirrorIndents/>
        <w:rPr>
          <w:rFonts w:ascii="Arial" w:hAnsi="Arial" w:cs="Arial"/>
        </w:rPr>
      </w:pPr>
    </w:p>
    <w:p w:rsidR="00B4462F" w:rsidRPr="00E548B9" w:rsidRDefault="00B4462F" w:rsidP="00B4462F">
      <w:pPr>
        <w:spacing w:after="0" w:line="140" w:lineRule="atLeast"/>
        <w:mirrorIndents/>
        <w:rPr>
          <w:rFonts w:ascii="Arial" w:hAnsi="Arial" w:cs="Arial"/>
          <w:b/>
          <w:i/>
        </w:rPr>
      </w:pPr>
      <w:proofErr w:type="gramStart"/>
      <w:r w:rsidRPr="00E548B9">
        <w:rPr>
          <w:rFonts w:ascii="Arial" w:hAnsi="Arial" w:cs="Arial"/>
          <w:b/>
          <w:i/>
        </w:rPr>
        <w:t>Proposal to postpone the Annual Parish Assembly.</w:t>
      </w:r>
      <w:proofErr w:type="gramEnd"/>
    </w:p>
    <w:p w:rsidR="00DB4A0C" w:rsidRPr="00E548B9" w:rsidRDefault="0088561B" w:rsidP="00B4462F">
      <w:pPr>
        <w:spacing w:after="0" w:line="140" w:lineRule="atLeast"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 xml:space="preserve">The APA will be postponed indefinitely. </w:t>
      </w:r>
    </w:p>
    <w:p w:rsidR="00B4462F" w:rsidRPr="00E548B9" w:rsidRDefault="0088561B" w:rsidP="00B4462F">
      <w:pPr>
        <w:spacing w:after="0" w:line="140" w:lineRule="atLeast"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 xml:space="preserve">The planned HPC meeting </w:t>
      </w:r>
      <w:r w:rsidR="008C6275" w:rsidRPr="00E548B9">
        <w:rPr>
          <w:rFonts w:ascii="Arial" w:hAnsi="Arial" w:cs="Arial"/>
        </w:rPr>
        <w:t>scheduled</w:t>
      </w:r>
      <w:r w:rsidRPr="00E548B9">
        <w:rPr>
          <w:rFonts w:ascii="Arial" w:hAnsi="Arial" w:cs="Arial"/>
        </w:rPr>
        <w:t xml:space="preserve"> for 7</w:t>
      </w:r>
      <w:r w:rsidRPr="00E548B9">
        <w:rPr>
          <w:rFonts w:ascii="Arial" w:hAnsi="Arial" w:cs="Arial"/>
          <w:vertAlign w:val="superscript"/>
        </w:rPr>
        <w:t>th</w:t>
      </w:r>
      <w:r w:rsidRPr="00E548B9">
        <w:rPr>
          <w:rFonts w:ascii="Arial" w:hAnsi="Arial" w:cs="Arial"/>
        </w:rPr>
        <w:t xml:space="preserve"> April will be cancelled and futur</w:t>
      </w:r>
      <w:r w:rsidR="00A41600" w:rsidRPr="00E548B9">
        <w:rPr>
          <w:rFonts w:ascii="Arial" w:hAnsi="Arial" w:cs="Arial"/>
        </w:rPr>
        <w:t xml:space="preserve">e meetings will be </w:t>
      </w:r>
      <w:r w:rsidR="008C6275" w:rsidRPr="00E548B9">
        <w:rPr>
          <w:rFonts w:ascii="Arial" w:hAnsi="Arial" w:cs="Arial"/>
        </w:rPr>
        <w:t>minimal</w:t>
      </w:r>
      <w:r w:rsidR="00DE6FF6">
        <w:rPr>
          <w:rFonts w:ascii="Arial" w:hAnsi="Arial" w:cs="Arial"/>
        </w:rPr>
        <w:t xml:space="preserve">, </w:t>
      </w:r>
      <w:r w:rsidR="00A41600" w:rsidRPr="00E548B9">
        <w:rPr>
          <w:rFonts w:ascii="Arial" w:hAnsi="Arial" w:cs="Arial"/>
        </w:rPr>
        <w:t xml:space="preserve">only carried out if </w:t>
      </w:r>
      <w:r w:rsidR="008C6275" w:rsidRPr="00E548B9">
        <w:rPr>
          <w:rFonts w:ascii="Arial" w:hAnsi="Arial" w:cs="Arial"/>
        </w:rPr>
        <w:t>absolutely</w:t>
      </w:r>
      <w:r w:rsidR="00A41600" w:rsidRPr="00E548B9">
        <w:rPr>
          <w:rFonts w:ascii="Arial" w:hAnsi="Arial" w:cs="Arial"/>
        </w:rPr>
        <w:t xml:space="preserve"> necessary and if </w:t>
      </w:r>
      <w:r w:rsidR="00D35D3D" w:rsidRPr="00E548B9">
        <w:rPr>
          <w:rFonts w:ascii="Arial" w:hAnsi="Arial" w:cs="Arial"/>
        </w:rPr>
        <w:t>required</w:t>
      </w:r>
      <w:r w:rsidR="00A41600" w:rsidRPr="00E548B9">
        <w:rPr>
          <w:rFonts w:ascii="Arial" w:hAnsi="Arial" w:cs="Arial"/>
        </w:rPr>
        <w:t xml:space="preserve"> will b</w:t>
      </w:r>
      <w:r w:rsidR="00B27E04" w:rsidRPr="00E548B9">
        <w:rPr>
          <w:rFonts w:ascii="Arial" w:hAnsi="Arial" w:cs="Arial"/>
        </w:rPr>
        <w:t>e held by video conference.</w:t>
      </w:r>
      <w:r w:rsidR="00A41600" w:rsidRPr="00E548B9">
        <w:rPr>
          <w:rFonts w:ascii="Arial" w:hAnsi="Arial" w:cs="Arial"/>
        </w:rPr>
        <w:t xml:space="preserve">  HPC are awaiting advice from NALC and HALC to ensure that any electronic meeting is carried out in line with all Data </w:t>
      </w:r>
      <w:r w:rsidR="008C6275" w:rsidRPr="00E548B9">
        <w:rPr>
          <w:rFonts w:ascii="Arial" w:hAnsi="Arial" w:cs="Arial"/>
        </w:rPr>
        <w:t>Protection</w:t>
      </w:r>
      <w:r w:rsidR="009323F6">
        <w:rPr>
          <w:rFonts w:ascii="Arial" w:hAnsi="Arial" w:cs="Arial"/>
        </w:rPr>
        <w:t xml:space="preserve"> L</w:t>
      </w:r>
      <w:r w:rsidR="00A41600" w:rsidRPr="00E548B9">
        <w:rPr>
          <w:rFonts w:ascii="Arial" w:hAnsi="Arial" w:cs="Arial"/>
        </w:rPr>
        <w:t xml:space="preserve">aws. </w:t>
      </w:r>
    </w:p>
    <w:p w:rsidR="00A41600" w:rsidRPr="00E548B9" w:rsidRDefault="00A41600" w:rsidP="00B4462F">
      <w:pPr>
        <w:spacing w:after="0" w:line="140" w:lineRule="atLeast"/>
        <w:mirrorIndents/>
        <w:rPr>
          <w:rFonts w:ascii="Arial" w:hAnsi="Arial" w:cs="Arial"/>
        </w:rPr>
      </w:pPr>
      <w:r w:rsidRPr="00E548B9">
        <w:rPr>
          <w:rFonts w:ascii="Arial" w:hAnsi="Arial" w:cs="Arial"/>
        </w:rPr>
        <w:t>HPC h</w:t>
      </w:r>
      <w:r w:rsidR="00E15D43">
        <w:rPr>
          <w:rFonts w:ascii="Arial" w:hAnsi="Arial" w:cs="Arial"/>
        </w:rPr>
        <w:t xml:space="preserve">ave suspended normal meetings </w:t>
      </w:r>
      <w:r w:rsidR="00C84A15">
        <w:rPr>
          <w:rFonts w:ascii="Arial" w:hAnsi="Arial" w:cs="Arial"/>
        </w:rPr>
        <w:t>to prioritise</w:t>
      </w:r>
      <w:r w:rsidR="00E15D43">
        <w:rPr>
          <w:rFonts w:ascii="Arial" w:hAnsi="Arial" w:cs="Arial"/>
        </w:rPr>
        <w:t xml:space="preserve"> </w:t>
      </w:r>
      <w:r w:rsidRPr="00E548B9">
        <w:rPr>
          <w:rFonts w:ascii="Arial" w:hAnsi="Arial" w:cs="Arial"/>
        </w:rPr>
        <w:t xml:space="preserve">supporting </w:t>
      </w:r>
      <w:r w:rsidR="008C6275" w:rsidRPr="00E548B9">
        <w:rPr>
          <w:rFonts w:ascii="Arial" w:hAnsi="Arial" w:cs="Arial"/>
        </w:rPr>
        <w:t>Parishioners</w:t>
      </w:r>
      <w:r w:rsidRPr="00E548B9">
        <w:rPr>
          <w:rFonts w:ascii="Arial" w:hAnsi="Arial" w:cs="Arial"/>
        </w:rPr>
        <w:t xml:space="preserve"> </w:t>
      </w:r>
      <w:r w:rsidR="008C6275" w:rsidRPr="00E548B9">
        <w:rPr>
          <w:rFonts w:ascii="Arial" w:hAnsi="Arial" w:cs="Arial"/>
        </w:rPr>
        <w:t>during</w:t>
      </w:r>
      <w:r w:rsidRPr="00E548B9">
        <w:rPr>
          <w:rFonts w:ascii="Arial" w:hAnsi="Arial" w:cs="Arial"/>
        </w:rPr>
        <w:t xml:space="preserve"> the Covid-19 pandemic.</w:t>
      </w:r>
    </w:p>
    <w:p w:rsidR="00DB4A0C" w:rsidRPr="00E548B9" w:rsidRDefault="00E70FDB" w:rsidP="00B4462F">
      <w:pPr>
        <w:spacing w:after="0" w:line="140" w:lineRule="atLeast"/>
        <w:mirrorIndents/>
        <w:rPr>
          <w:rFonts w:ascii="Arial" w:hAnsi="Arial" w:cs="Arial"/>
        </w:rPr>
      </w:pPr>
      <w:r w:rsidRPr="00E548B9">
        <w:rPr>
          <w:rFonts w:ascii="Arial" w:hAnsi="Arial" w:cs="Arial"/>
          <w:b/>
        </w:rPr>
        <w:t xml:space="preserve">Cllr </w:t>
      </w:r>
      <w:proofErr w:type="spellStart"/>
      <w:r w:rsidRPr="00E548B9">
        <w:rPr>
          <w:rFonts w:ascii="Arial" w:hAnsi="Arial" w:cs="Arial"/>
          <w:b/>
        </w:rPr>
        <w:t>Gemmell</w:t>
      </w:r>
      <w:proofErr w:type="spellEnd"/>
      <w:r w:rsidRPr="00E548B9">
        <w:rPr>
          <w:rFonts w:ascii="Arial" w:hAnsi="Arial" w:cs="Arial"/>
          <w:b/>
        </w:rPr>
        <w:t xml:space="preserve"> proposed, Cllr </w:t>
      </w:r>
      <w:proofErr w:type="spellStart"/>
      <w:r w:rsidRPr="00E548B9">
        <w:rPr>
          <w:rFonts w:ascii="Arial" w:hAnsi="Arial" w:cs="Arial"/>
          <w:b/>
        </w:rPr>
        <w:t>Lavis</w:t>
      </w:r>
      <w:proofErr w:type="spellEnd"/>
      <w:r w:rsidRPr="00E548B9">
        <w:rPr>
          <w:rFonts w:ascii="Arial" w:hAnsi="Arial" w:cs="Arial"/>
          <w:b/>
        </w:rPr>
        <w:t xml:space="preserve"> seconded and it was RESOLVED to accept changes to future meetings</w:t>
      </w:r>
      <w:r w:rsidRPr="00E548B9">
        <w:rPr>
          <w:rFonts w:ascii="Arial" w:hAnsi="Arial" w:cs="Arial"/>
        </w:rPr>
        <w:t>.</w:t>
      </w:r>
    </w:p>
    <w:p w:rsidR="00DB4A0C" w:rsidRPr="00E548B9" w:rsidRDefault="00DB4A0C" w:rsidP="00B4462F">
      <w:pPr>
        <w:spacing w:after="0" w:line="140" w:lineRule="atLeast"/>
        <w:mirrorIndents/>
        <w:rPr>
          <w:rFonts w:ascii="Arial" w:hAnsi="Arial" w:cs="Arial"/>
        </w:rPr>
      </w:pPr>
    </w:p>
    <w:p w:rsidR="00B4462F" w:rsidRDefault="00B4462F" w:rsidP="000D1DCA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 to ratify decision made via email regarding Planning Application 20/00123/VAR.</w:t>
      </w:r>
    </w:p>
    <w:p w:rsidR="00B4462F" w:rsidRDefault="00B4462F" w:rsidP="00B4462F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B4462F" w:rsidRDefault="00685197" w:rsidP="00B4462F">
      <w:pPr>
        <w:spacing w:after="0" w:line="140" w:lineRule="atLeast"/>
        <w:ind w:left="284"/>
        <w:contextualSpacing/>
        <w:mirrorIndents/>
        <w:rPr>
          <w:rFonts w:ascii="Arial" w:hAnsi="Arial" w:cs="Arial"/>
        </w:rPr>
      </w:pPr>
      <w:r w:rsidRPr="00685197">
        <w:rPr>
          <w:rFonts w:ascii="Arial" w:hAnsi="Arial" w:cs="Arial"/>
        </w:rPr>
        <w:t xml:space="preserve">20/00123/VAR Hedgerows Lodge Drove </w:t>
      </w:r>
      <w:proofErr w:type="spellStart"/>
      <w:r w:rsidRPr="00685197">
        <w:rPr>
          <w:rFonts w:ascii="Arial" w:hAnsi="Arial" w:cs="Arial"/>
        </w:rPr>
        <w:t>Woodfalls</w:t>
      </w:r>
      <w:proofErr w:type="spellEnd"/>
      <w:r w:rsidRPr="00685197">
        <w:rPr>
          <w:rFonts w:ascii="Arial" w:hAnsi="Arial" w:cs="Arial"/>
        </w:rPr>
        <w:t>.</w:t>
      </w:r>
    </w:p>
    <w:p w:rsidR="008F7422" w:rsidRDefault="00685197" w:rsidP="008F7422">
      <w:pPr>
        <w:spacing w:after="0" w:line="140" w:lineRule="atLeast"/>
        <w:ind w:left="284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This was briefly discussed at the meeting on March</w:t>
      </w:r>
      <w:r w:rsidR="0092572F">
        <w:rPr>
          <w:rFonts w:ascii="Arial" w:hAnsi="Arial" w:cs="Arial"/>
        </w:rPr>
        <w:t xml:space="preserve"> 3</w:t>
      </w:r>
      <w:r w:rsidR="0092572F" w:rsidRPr="0092572F">
        <w:rPr>
          <w:rFonts w:ascii="Arial" w:hAnsi="Arial" w:cs="Arial"/>
          <w:vertAlign w:val="superscript"/>
        </w:rPr>
        <w:t>rd</w:t>
      </w:r>
      <w:r w:rsidR="0092572F">
        <w:rPr>
          <w:rFonts w:ascii="Arial" w:hAnsi="Arial" w:cs="Arial"/>
        </w:rPr>
        <w:t xml:space="preserve"> and as not in Hale Parish was included only for comment</w:t>
      </w:r>
      <w:r>
        <w:rPr>
          <w:rFonts w:ascii="Arial" w:hAnsi="Arial" w:cs="Arial"/>
        </w:rPr>
        <w:t xml:space="preserve">. However more information was </w:t>
      </w:r>
      <w:r w:rsidR="008F7422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after that date </w:t>
      </w:r>
      <w:r w:rsidR="008F7422">
        <w:rPr>
          <w:rFonts w:ascii="Arial" w:hAnsi="Arial" w:cs="Arial"/>
        </w:rPr>
        <w:t>and after an online discussion it was agreed to recommend refusal for the following reason:-</w:t>
      </w:r>
    </w:p>
    <w:p w:rsidR="008F7422" w:rsidRPr="00685197" w:rsidRDefault="008F7422" w:rsidP="008F7422">
      <w:pPr>
        <w:spacing w:after="0" w:line="140" w:lineRule="atLeast"/>
        <w:ind w:left="284"/>
        <w:contextualSpacing/>
        <w:mirrorIndents/>
        <w:rPr>
          <w:rFonts w:ascii="Arial" w:hAnsi="Arial" w:cs="Arial"/>
        </w:rPr>
      </w:pP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r w:rsidRPr="008F7422">
        <w:rPr>
          <w:rFonts w:ascii="Arial" w:hAnsi="Arial" w:cs="Arial"/>
          <w:sz w:val="20"/>
          <w:szCs w:val="20"/>
        </w:rPr>
        <w:t xml:space="preserve">As a dwelling the mobile home does not comply with any of the </w:t>
      </w:r>
      <w:proofErr w:type="spellStart"/>
      <w:r w:rsidRPr="008F7422">
        <w:rPr>
          <w:rFonts w:ascii="Arial" w:hAnsi="Arial" w:cs="Arial"/>
          <w:sz w:val="20"/>
          <w:szCs w:val="20"/>
        </w:rPr>
        <w:t>the</w:t>
      </w:r>
      <w:proofErr w:type="spellEnd"/>
      <w:r w:rsidRPr="008F7422">
        <w:rPr>
          <w:rFonts w:ascii="Arial" w:hAnsi="Arial" w:cs="Arial"/>
          <w:sz w:val="20"/>
          <w:szCs w:val="20"/>
        </w:rPr>
        <w:t xml:space="preserve"> key elements of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the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Local Plan policies relating to residential dwellings notably DP2 General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r w:rsidRPr="008F7422">
        <w:rPr>
          <w:rFonts w:ascii="Arial" w:hAnsi="Arial" w:cs="Arial"/>
          <w:sz w:val="20"/>
          <w:szCs w:val="20"/>
        </w:rPr>
        <w:t>Development, SP4 Spatial Strategy, SP 7 Landscape Character and SP19 New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Residential Development.</w:t>
      </w:r>
      <w:proofErr w:type="gramEnd"/>
      <w:r w:rsidRPr="008F7422">
        <w:rPr>
          <w:rFonts w:ascii="Arial" w:hAnsi="Arial" w:cs="Arial"/>
          <w:sz w:val="20"/>
          <w:szCs w:val="20"/>
        </w:rPr>
        <w:t>  Whilst this is not a planning application as such continued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use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as a dwelling risks enshrining in perpetuity a highly unsatisfactory situation.  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r w:rsidRPr="008F7422">
        <w:rPr>
          <w:rFonts w:ascii="Arial" w:hAnsi="Arial" w:cs="Arial"/>
          <w:sz w:val="20"/>
          <w:szCs w:val="20"/>
        </w:rPr>
        <w:t>The personal occupancy restriction was continued for a named individual and was a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compassionate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acknowledgement of her long standing occupancy.  Significantly, the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requirement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to remove the mobile home and return the site to its former state was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made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explicit and accepted at the time.   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r w:rsidRPr="008F7422">
        <w:rPr>
          <w:rFonts w:ascii="Arial" w:hAnsi="Arial" w:cs="Arial"/>
          <w:sz w:val="20"/>
          <w:szCs w:val="20"/>
        </w:rPr>
        <w:t>In recent years there has been substantial encroachment onto the track (public right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of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way onto the Avon Valley Path) to the front of the property and the access track to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the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side restricting access by larger vehicles to the property located to the rear of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Hedgerows.</w:t>
      </w:r>
      <w:proofErr w:type="gramEnd"/>
      <w:r w:rsidRPr="008F7422">
        <w:rPr>
          <w:rFonts w:ascii="Arial" w:hAnsi="Arial" w:cs="Arial"/>
          <w:sz w:val="20"/>
          <w:szCs w:val="20"/>
        </w:rPr>
        <w:t>  This immediate neighbour also claims encroachment onto her land by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the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erection of the boundary fence to the rear of the property.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r w:rsidRPr="008F7422">
        <w:rPr>
          <w:rFonts w:ascii="Arial" w:hAnsi="Arial" w:cs="Arial"/>
          <w:sz w:val="20"/>
          <w:szCs w:val="20"/>
        </w:rPr>
        <w:t>There is a significant loss of amenity to the neighbouring property.  Additionally, foul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drainage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from the mobile home discharges into the septic tank of her property.  HPC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supports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enforcement action to reinstate the land.  This is necessary to ensure the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restoration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of site boundaries, protection of the Avon Valley path and avoid the risk</w:t>
      </w:r>
    </w:p>
    <w:p w:rsidR="008F7422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of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the neighbouring property being blighted as a consequence of incremental</w:t>
      </w:r>
    </w:p>
    <w:p w:rsidR="00B4462F" w:rsidRPr="008F7422" w:rsidRDefault="008F7422" w:rsidP="008F7422">
      <w:pPr>
        <w:spacing w:after="0" w:line="140" w:lineRule="atLeast"/>
        <w:mirrorIndents/>
        <w:rPr>
          <w:rFonts w:ascii="Arial" w:hAnsi="Arial" w:cs="Arial"/>
          <w:sz w:val="20"/>
          <w:szCs w:val="20"/>
        </w:rPr>
      </w:pPr>
      <w:proofErr w:type="gramStart"/>
      <w:r w:rsidRPr="008F7422">
        <w:rPr>
          <w:rFonts w:ascii="Arial" w:hAnsi="Arial" w:cs="Arial"/>
          <w:sz w:val="20"/>
          <w:szCs w:val="20"/>
        </w:rPr>
        <w:t>unapproved</w:t>
      </w:r>
      <w:proofErr w:type="gramEnd"/>
      <w:r w:rsidRPr="008F7422">
        <w:rPr>
          <w:rFonts w:ascii="Arial" w:hAnsi="Arial" w:cs="Arial"/>
          <w:sz w:val="20"/>
          <w:szCs w:val="20"/>
        </w:rPr>
        <w:t xml:space="preserve"> development of the site.</w:t>
      </w:r>
    </w:p>
    <w:p w:rsidR="00380851" w:rsidRPr="00B4462F" w:rsidRDefault="00380851" w:rsidP="00B4462F">
      <w:pPr>
        <w:spacing w:after="0" w:line="140" w:lineRule="atLeast"/>
        <w:ind w:left="1440"/>
        <w:mirrorIndents/>
        <w:rPr>
          <w:rFonts w:ascii="Arial" w:hAnsi="Arial" w:cs="Arial"/>
          <w:sz w:val="24"/>
          <w:szCs w:val="24"/>
        </w:rPr>
      </w:pPr>
    </w:p>
    <w:p w:rsidR="000D1DCA" w:rsidRPr="000D1DCA" w:rsidRDefault="000D1DCA" w:rsidP="000D1DCA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0D1DCA" w:rsidRPr="008F7422" w:rsidRDefault="008F7422" w:rsidP="000D1DCA">
      <w:pPr>
        <w:spacing w:after="0" w:line="140" w:lineRule="atLeast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ab/>
      </w:r>
      <w:r w:rsidRPr="008F7422">
        <w:rPr>
          <w:rFonts w:ascii="Arial" w:hAnsi="Arial" w:cs="Arial"/>
        </w:rPr>
        <w:t>This was submitted to NFNPA on 19</w:t>
      </w:r>
      <w:r w:rsidRPr="008F7422">
        <w:rPr>
          <w:rFonts w:ascii="Arial" w:hAnsi="Arial" w:cs="Arial"/>
          <w:vertAlign w:val="superscript"/>
        </w:rPr>
        <w:t>th</w:t>
      </w:r>
      <w:r w:rsidRPr="008F7422">
        <w:rPr>
          <w:rFonts w:ascii="Arial" w:hAnsi="Arial" w:cs="Arial"/>
        </w:rPr>
        <w:t xml:space="preserve"> March 2020.</w:t>
      </w:r>
    </w:p>
    <w:p w:rsidR="000D1DCA" w:rsidRDefault="000D1DCA" w:rsidP="000D1DCA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4A3274" w:rsidRPr="004A3274" w:rsidRDefault="004A3274" w:rsidP="000D1DCA">
      <w:pPr>
        <w:spacing w:after="0" w:line="140" w:lineRule="atLeast"/>
        <w:contextualSpacing/>
        <w:mirrorIndents/>
        <w:rPr>
          <w:rFonts w:ascii="Arial" w:hAnsi="Arial" w:cs="Arial"/>
        </w:rPr>
      </w:pPr>
    </w:p>
    <w:p w:rsidR="004A3274" w:rsidRPr="004A3274" w:rsidRDefault="004A3274" w:rsidP="000D1DCA">
      <w:pPr>
        <w:spacing w:after="0" w:line="140" w:lineRule="atLeast"/>
        <w:contextualSpacing/>
        <w:mirrorIndents/>
        <w:rPr>
          <w:rFonts w:ascii="Arial" w:hAnsi="Arial" w:cs="Arial"/>
        </w:rPr>
      </w:pPr>
      <w:r w:rsidRPr="004A3274">
        <w:rPr>
          <w:rFonts w:ascii="Arial" w:hAnsi="Arial" w:cs="Arial"/>
        </w:rPr>
        <w:t>The meeting ended at 8.30pm</w:t>
      </w:r>
    </w:p>
    <w:sectPr w:rsidR="004A3274" w:rsidRPr="004A3274" w:rsidSect="00527CF2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08" w:rsidRDefault="00D06908" w:rsidP="00380851">
      <w:pPr>
        <w:spacing w:after="0" w:line="240" w:lineRule="auto"/>
      </w:pPr>
      <w:r>
        <w:separator/>
      </w:r>
    </w:p>
  </w:endnote>
  <w:endnote w:type="continuationSeparator" w:id="0">
    <w:p w:rsidR="00D06908" w:rsidRDefault="00D06908" w:rsidP="003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08" w:rsidRDefault="00D06908" w:rsidP="00380851">
      <w:pPr>
        <w:spacing w:after="0" w:line="240" w:lineRule="auto"/>
      </w:pPr>
      <w:r>
        <w:separator/>
      </w:r>
    </w:p>
  </w:footnote>
  <w:footnote w:type="continuationSeparator" w:id="0">
    <w:p w:rsidR="00D06908" w:rsidRDefault="00D06908" w:rsidP="003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E3"/>
    <w:multiLevelType w:val="hybridMultilevel"/>
    <w:tmpl w:val="2DD47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A2C"/>
    <w:multiLevelType w:val="hybridMultilevel"/>
    <w:tmpl w:val="E690C9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B60D9"/>
    <w:multiLevelType w:val="hybridMultilevel"/>
    <w:tmpl w:val="644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DC4"/>
    <w:multiLevelType w:val="hybridMultilevel"/>
    <w:tmpl w:val="305E0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2303"/>
    <w:multiLevelType w:val="hybridMultilevel"/>
    <w:tmpl w:val="A2786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6F13"/>
    <w:multiLevelType w:val="hybridMultilevel"/>
    <w:tmpl w:val="F3BE840C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0CFC"/>
    <w:multiLevelType w:val="hybridMultilevel"/>
    <w:tmpl w:val="8CEA63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02775B"/>
    <w:multiLevelType w:val="hybridMultilevel"/>
    <w:tmpl w:val="4E488F18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43593"/>
    <w:multiLevelType w:val="hybridMultilevel"/>
    <w:tmpl w:val="4454AE54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E67CA026">
      <w:start w:val="1"/>
      <w:numFmt w:val="decimal"/>
      <w:lvlText w:val="%9"/>
      <w:lvlJc w:val="left"/>
      <w:pPr>
        <w:ind w:left="6840" w:hanging="180"/>
      </w:pPr>
      <w:rPr>
        <w:rFonts w:ascii="Times New Roman" w:eastAsia="Times New Roman" w:hAnsi="Times New Roman" w:hint="default"/>
        <w:b w:val="0"/>
        <w:i w:val="0"/>
        <w:color w:val="auto"/>
      </w:rPr>
    </w:lvl>
  </w:abstractNum>
  <w:abstractNum w:abstractNumId="9">
    <w:nsid w:val="5C474926"/>
    <w:multiLevelType w:val="hybridMultilevel"/>
    <w:tmpl w:val="02083D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C34DC3"/>
    <w:multiLevelType w:val="hybridMultilevel"/>
    <w:tmpl w:val="01C6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20BE3"/>
    <w:multiLevelType w:val="hybridMultilevel"/>
    <w:tmpl w:val="44D4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51"/>
    <w:rsid w:val="00001875"/>
    <w:rsid w:val="00022859"/>
    <w:rsid w:val="000549D4"/>
    <w:rsid w:val="00073CC4"/>
    <w:rsid w:val="000936B2"/>
    <w:rsid w:val="00095F5E"/>
    <w:rsid w:val="000A5345"/>
    <w:rsid w:val="000B6803"/>
    <w:rsid w:val="000D1DCA"/>
    <w:rsid w:val="000F4548"/>
    <w:rsid w:val="0010290F"/>
    <w:rsid w:val="001039A0"/>
    <w:rsid w:val="00107893"/>
    <w:rsid w:val="00112BA6"/>
    <w:rsid w:val="00123601"/>
    <w:rsid w:val="001F1E7F"/>
    <w:rsid w:val="002364FB"/>
    <w:rsid w:val="002411A5"/>
    <w:rsid w:val="00266ECB"/>
    <w:rsid w:val="002C7EF4"/>
    <w:rsid w:val="002D1D33"/>
    <w:rsid w:val="002D2822"/>
    <w:rsid w:val="002D354A"/>
    <w:rsid w:val="002F7D4C"/>
    <w:rsid w:val="00300D0E"/>
    <w:rsid w:val="00315390"/>
    <w:rsid w:val="003173E1"/>
    <w:rsid w:val="00322EF8"/>
    <w:rsid w:val="00323017"/>
    <w:rsid w:val="0033281D"/>
    <w:rsid w:val="00346EFE"/>
    <w:rsid w:val="00353262"/>
    <w:rsid w:val="00353F06"/>
    <w:rsid w:val="003666F8"/>
    <w:rsid w:val="00367630"/>
    <w:rsid w:val="003705F6"/>
    <w:rsid w:val="00376B6E"/>
    <w:rsid w:val="00380851"/>
    <w:rsid w:val="003A2B32"/>
    <w:rsid w:val="003A753B"/>
    <w:rsid w:val="003B1150"/>
    <w:rsid w:val="003D695B"/>
    <w:rsid w:val="003E541A"/>
    <w:rsid w:val="004139D0"/>
    <w:rsid w:val="00450FB8"/>
    <w:rsid w:val="00464939"/>
    <w:rsid w:val="00465C2D"/>
    <w:rsid w:val="00484A67"/>
    <w:rsid w:val="004A3274"/>
    <w:rsid w:val="004B0470"/>
    <w:rsid w:val="004C1585"/>
    <w:rsid w:val="004C2112"/>
    <w:rsid w:val="004F4C63"/>
    <w:rsid w:val="00505FEB"/>
    <w:rsid w:val="00514EDD"/>
    <w:rsid w:val="00517EA3"/>
    <w:rsid w:val="00527CF2"/>
    <w:rsid w:val="00530895"/>
    <w:rsid w:val="00565A35"/>
    <w:rsid w:val="0058257A"/>
    <w:rsid w:val="005B672C"/>
    <w:rsid w:val="005F0F59"/>
    <w:rsid w:val="006045E7"/>
    <w:rsid w:val="006255E5"/>
    <w:rsid w:val="0063067F"/>
    <w:rsid w:val="006334AF"/>
    <w:rsid w:val="00636C78"/>
    <w:rsid w:val="00637F0F"/>
    <w:rsid w:val="00660CBA"/>
    <w:rsid w:val="00662E67"/>
    <w:rsid w:val="00685197"/>
    <w:rsid w:val="006A48D4"/>
    <w:rsid w:val="006A5038"/>
    <w:rsid w:val="006B32A2"/>
    <w:rsid w:val="006C50E2"/>
    <w:rsid w:val="006D67F6"/>
    <w:rsid w:val="00724700"/>
    <w:rsid w:val="007250FE"/>
    <w:rsid w:val="00731027"/>
    <w:rsid w:val="00733C14"/>
    <w:rsid w:val="00736E23"/>
    <w:rsid w:val="007467C8"/>
    <w:rsid w:val="00772C53"/>
    <w:rsid w:val="007A373C"/>
    <w:rsid w:val="007D274B"/>
    <w:rsid w:val="007E71EE"/>
    <w:rsid w:val="007E7C3C"/>
    <w:rsid w:val="00813698"/>
    <w:rsid w:val="00843A5F"/>
    <w:rsid w:val="0088561B"/>
    <w:rsid w:val="00897AD9"/>
    <w:rsid w:val="008A19DC"/>
    <w:rsid w:val="008A50FA"/>
    <w:rsid w:val="008C6275"/>
    <w:rsid w:val="008D233E"/>
    <w:rsid w:val="008F044A"/>
    <w:rsid w:val="008F06B5"/>
    <w:rsid w:val="008F7422"/>
    <w:rsid w:val="00912EE3"/>
    <w:rsid w:val="0092572F"/>
    <w:rsid w:val="009323F6"/>
    <w:rsid w:val="00952F9C"/>
    <w:rsid w:val="0099386E"/>
    <w:rsid w:val="009A4DCB"/>
    <w:rsid w:val="009A566D"/>
    <w:rsid w:val="009B44C4"/>
    <w:rsid w:val="009E433D"/>
    <w:rsid w:val="009F025D"/>
    <w:rsid w:val="009F5DC0"/>
    <w:rsid w:val="00A011E8"/>
    <w:rsid w:val="00A02ABA"/>
    <w:rsid w:val="00A272CC"/>
    <w:rsid w:val="00A31719"/>
    <w:rsid w:val="00A317E5"/>
    <w:rsid w:val="00A40906"/>
    <w:rsid w:val="00A41600"/>
    <w:rsid w:val="00A42950"/>
    <w:rsid w:val="00A5471A"/>
    <w:rsid w:val="00A73B97"/>
    <w:rsid w:val="00A76CEC"/>
    <w:rsid w:val="00AC63B0"/>
    <w:rsid w:val="00AD1B84"/>
    <w:rsid w:val="00AD6D61"/>
    <w:rsid w:val="00B27E04"/>
    <w:rsid w:val="00B4462F"/>
    <w:rsid w:val="00B622C5"/>
    <w:rsid w:val="00BB2305"/>
    <w:rsid w:val="00BB2641"/>
    <w:rsid w:val="00BE0F4A"/>
    <w:rsid w:val="00BE735A"/>
    <w:rsid w:val="00C260B5"/>
    <w:rsid w:val="00C26FA9"/>
    <w:rsid w:val="00C3311B"/>
    <w:rsid w:val="00C45B71"/>
    <w:rsid w:val="00C7011D"/>
    <w:rsid w:val="00C842AA"/>
    <w:rsid w:val="00C84A15"/>
    <w:rsid w:val="00C908C6"/>
    <w:rsid w:val="00CE4B54"/>
    <w:rsid w:val="00D06908"/>
    <w:rsid w:val="00D35D3D"/>
    <w:rsid w:val="00D61C7B"/>
    <w:rsid w:val="00D67E26"/>
    <w:rsid w:val="00D72084"/>
    <w:rsid w:val="00D818FC"/>
    <w:rsid w:val="00DB4A0C"/>
    <w:rsid w:val="00DD755B"/>
    <w:rsid w:val="00DE6FF6"/>
    <w:rsid w:val="00E15D43"/>
    <w:rsid w:val="00E24877"/>
    <w:rsid w:val="00E248D9"/>
    <w:rsid w:val="00E32BC7"/>
    <w:rsid w:val="00E349A2"/>
    <w:rsid w:val="00E42BA6"/>
    <w:rsid w:val="00E44B35"/>
    <w:rsid w:val="00E453E5"/>
    <w:rsid w:val="00E548B9"/>
    <w:rsid w:val="00E70FDB"/>
    <w:rsid w:val="00EB1286"/>
    <w:rsid w:val="00EF47D2"/>
    <w:rsid w:val="00F05DA2"/>
    <w:rsid w:val="00F43404"/>
    <w:rsid w:val="00FA2019"/>
    <w:rsid w:val="00FC7736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1"/>
    <w:rPr>
      <w:rFonts w:ascii="Calibri" w:eastAsia="Times New Roman" w:hAnsi="Calibri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085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8085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0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72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2020-03-25T10:50:00Z</dcterms:created>
  <dcterms:modified xsi:type="dcterms:W3CDTF">2020-03-26T21:18:00Z</dcterms:modified>
</cp:coreProperties>
</file>